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26" w:rsidRPr="001E6FE2" w:rsidRDefault="00805D26" w:rsidP="00805D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E6FE2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05D26" w:rsidRPr="001E6FE2" w:rsidRDefault="00805D26" w:rsidP="00805D26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(РОССИЯ)</w:t>
      </w:r>
    </w:p>
    <w:p w:rsidR="00805D26" w:rsidRPr="001E6FE2" w:rsidRDefault="00805D26" w:rsidP="00805D26">
      <w:pPr>
        <w:spacing w:after="0"/>
        <w:jc w:val="center"/>
        <w:rPr>
          <w:rFonts w:ascii="Times New Roman" w:hAnsi="Times New Roman" w:cs="Times New Roman"/>
          <w:b/>
        </w:rPr>
      </w:pPr>
      <w:r w:rsidRPr="001E6FE2">
        <w:rPr>
          <w:rFonts w:ascii="Times New Roman" w:hAnsi="Times New Roman" w:cs="Times New Roman"/>
          <w:b/>
        </w:rPr>
        <w:t>АДМИНИСТРАЦИЯ ИЛОВАТСКОГО СЕЛЬСКОГО ПОСЕЛЕНИЯ</w:t>
      </w:r>
    </w:p>
    <w:p w:rsidR="00805D26" w:rsidRPr="001E6FE2" w:rsidRDefault="00805D26" w:rsidP="00805D26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СТАРОПОЛТАВСКОГО МУНИЦИПАЛЬНОГО РАЙОНА</w:t>
      </w:r>
    </w:p>
    <w:p w:rsidR="00805D26" w:rsidRPr="001E6FE2" w:rsidRDefault="00805D26" w:rsidP="00805D26">
      <w:pPr>
        <w:spacing w:after="0"/>
        <w:jc w:val="center"/>
        <w:rPr>
          <w:rFonts w:ascii="Times New Roman" w:hAnsi="Times New Roman" w:cs="Times New Roman"/>
        </w:rPr>
      </w:pPr>
      <w:r w:rsidRPr="001E6FE2">
        <w:rPr>
          <w:rFonts w:ascii="Times New Roman" w:hAnsi="Times New Roman" w:cs="Times New Roman"/>
        </w:rPr>
        <w:t>ВОЛГОГРАДСКОЙ ОБЛАСТИ</w:t>
      </w:r>
    </w:p>
    <w:p w:rsidR="00805D26" w:rsidRPr="00C04CAE" w:rsidRDefault="00805D26" w:rsidP="00805D26">
      <w:pPr>
        <w:pBdr>
          <w:bottom w:val="single" w:sz="12" w:space="0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E6FE2">
        <w:rPr>
          <w:rFonts w:ascii="Times New Roman" w:hAnsi="Times New Roman" w:cs="Times New Roman"/>
          <w:sz w:val="20"/>
          <w:szCs w:val="20"/>
        </w:rPr>
        <w:t xml:space="preserve">404220, село Иловатка, площадь Советская,29, телефон 4-12-87, факс 4-14-00,  </w:t>
      </w:r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ad</w:t>
      </w:r>
      <w:r w:rsidRPr="001E6FE2">
        <w:rPr>
          <w:rFonts w:ascii="Times New Roman" w:hAnsi="Times New Roman" w:cs="Times New Roman"/>
          <w:b/>
          <w:sz w:val="18"/>
          <w:szCs w:val="18"/>
        </w:rPr>
        <w:t>.</w:t>
      </w:r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ilovatka</w:t>
      </w:r>
      <w:r w:rsidRPr="001E6FE2">
        <w:rPr>
          <w:rFonts w:ascii="Times New Roman" w:hAnsi="Times New Roman" w:cs="Times New Roman"/>
          <w:b/>
          <w:sz w:val="18"/>
          <w:szCs w:val="18"/>
        </w:rPr>
        <w:t>@</w:t>
      </w:r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yandex</w:t>
      </w:r>
      <w:r w:rsidRPr="001E6FE2">
        <w:rPr>
          <w:rFonts w:ascii="Times New Roman" w:hAnsi="Times New Roman" w:cs="Times New Roman"/>
          <w:b/>
          <w:sz w:val="18"/>
          <w:szCs w:val="18"/>
        </w:rPr>
        <w:t>.</w:t>
      </w:r>
      <w:r w:rsidRPr="001E6FE2">
        <w:rPr>
          <w:rFonts w:ascii="Times New Roman" w:hAnsi="Times New Roman" w:cs="Times New Roman"/>
          <w:b/>
          <w:sz w:val="18"/>
          <w:szCs w:val="18"/>
          <w:lang w:val="en-US"/>
        </w:rPr>
        <w:t>ru</w:t>
      </w:r>
    </w:p>
    <w:p w:rsidR="00805D26" w:rsidRDefault="00805D26" w:rsidP="00805D26">
      <w:pPr>
        <w:spacing w:line="240" w:lineRule="exact"/>
        <w:rPr>
          <w:sz w:val="18"/>
          <w:szCs w:val="18"/>
        </w:rPr>
      </w:pPr>
    </w:p>
    <w:p w:rsidR="00805D26" w:rsidRPr="00471F31" w:rsidRDefault="00805D26" w:rsidP="00805D26">
      <w:pPr>
        <w:spacing w:line="240" w:lineRule="exact"/>
        <w:ind w:firstLine="720"/>
        <w:rPr>
          <w:b/>
          <w:sz w:val="28"/>
          <w:szCs w:val="28"/>
        </w:rPr>
      </w:pPr>
      <w:r>
        <w:t xml:space="preserve">                                                                 </w:t>
      </w:r>
      <w:r w:rsidRPr="00471F31">
        <w:rPr>
          <w:b/>
        </w:rPr>
        <w:t>ПОСТАНОВЛЕНИЕ</w:t>
      </w:r>
    </w:p>
    <w:p w:rsidR="00805D26" w:rsidRDefault="00805D26" w:rsidP="00805D26">
      <w:pPr>
        <w:spacing w:line="240" w:lineRule="exact"/>
        <w:ind w:firstLine="720"/>
      </w:pPr>
    </w:p>
    <w:p w:rsidR="00805D26" w:rsidRDefault="00805D26" w:rsidP="00805D26">
      <w:pPr>
        <w:spacing w:line="240" w:lineRule="exact"/>
      </w:pPr>
      <w:r>
        <w:t>от «25</w:t>
      </w:r>
      <w:r w:rsidRPr="00471F31">
        <w:rPr>
          <w:b/>
        </w:rPr>
        <w:t>»</w:t>
      </w:r>
      <w:r>
        <w:rPr>
          <w:b/>
        </w:rPr>
        <w:t xml:space="preserve"> ноября </w:t>
      </w:r>
      <w:r>
        <w:t xml:space="preserve"> 2015 г.                                                                                                                                 № 118                                                             </w:t>
      </w:r>
    </w:p>
    <w:p w:rsidR="00805D26" w:rsidRDefault="00805D26" w:rsidP="00805D26">
      <w:pPr>
        <w:spacing w:line="240" w:lineRule="exact"/>
        <w:ind w:firstLine="720"/>
      </w:pPr>
    </w:p>
    <w:p w:rsidR="00805D26" w:rsidRPr="007A4BAF" w:rsidRDefault="00805D26" w:rsidP="00805D26">
      <w:pPr>
        <w:spacing w:line="240" w:lineRule="exact"/>
        <w:jc w:val="center"/>
        <w:rPr>
          <w:b/>
          <w:bCs/>
        </w:rPr>
      </w:pPr>
      <w:bookmarkStart w:id="0" w:name="_Toc325099402"/>
      <w:bookmarkStart w:id="1" w:name="_Toc325099316"/>
      <w:r w:rsidRPr="007A4BAF">
        <w:rPr>
          <w:b/>
        </w:rPr>
        <w:t>Об оценке регулирующего воздействия проектов муниципальных нормативных правовых актов, затрагивающих вопросы  осуществления предпринимательской и инвестиционной деятельности, и экспертизе  муниципальных нормативных правовых актов, затрагивающих вопросы осуществления предпринимательской и инвестиционной деятельности</w:t>
      </w:r>
      <w:bookmarkEnd w:id="0"/>
      <w:bookmarkEnd w:id="1"/>
    </w:p>
    <w:p w:rsidR="00805D26" w:rsidRDefault="00805D26" w:rsidP="00805D26">
      <w:pPr>
        <w:autoSpaceDE w:val="0"/>
        <w:autoSpaceDN w:val="0"/>
        <w:adjustRightInd w:val="0"/>
        <w:ind w:firstLine="720"/>
        <w:jc w:val="both"/>
      </w:pPr>
    </w:p>
    <w:p w:rsidR="00805D26" w:rsidRPr="007A4BAF" w:rsidRDefault="00805D26" w:rsidP="00805D26">
      <w:pPr>
        <w:widowControl w:val="0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целях реализации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bCs/>
            <w:sz w:val="24"/>
            <w:szCs w:val="24"/>
          </w:rPr>
          <w:t>2003 г</w:t>
        </w:r>
      </w:smartTag>
      <w:r>
        <w:rPr>
          <w:bCs/>
          <w:sz w:val="24"/>
          <w:szCs w:val="24"/>
        </w:rPr>
        <w:t xml:space="preserve">. № 131-ФЗ «Об общих принципах организации местного самоуправления в Российской Федерации», Закона Волгоградской области от 09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bCs/>
            <w:sz w:val="24"/>
            <w:szCs w:val="24"/>
          </w:rPr>
          <w:t>2014 г</w:t>
        </w:r>
      </w:smartTag>
      <w:r>
        <w:rPr>
          <w:bCs/>
          <w:sz w:val="24"/>
          <w:szCs w:val="24"/>
        </w:rPr>
        <w:t>. № 166-ОД «Об оценке регулирующего воздействия проектов муниципальных нормативных правовых актов и экспертизе муниципальных нормативных правовых актов», руководствуясь ст.  Устава Иловатского сельского поселения администрация Иловатского сельского поселения,</w:t>
      </w:r>
    </w:p>
    <w:p w:rsidR="00805D26" w:rsidRPr="007A4BAF" w:rsidRDefault="00805D26" w:rsidP="00805D26">
      <w:pPr>
        <w:widowControl w:val="0"/>
        <w:ind w:firstLine="720"/>
        <w:rPr>
          <w:b/>
          <w:bCs/>
        </w:rPr>
      </w:pPr>
      <w:r w:rsidRPr="007A4BAF">
        <w:rPr>
          <w:b/>
          <w:bCs/>
        </w:rPr>
        <w:t>ПОСТАНОВЛЯЕТ:</w:t>
      </w:r>
    </w:p>
    <w:p w:rsidR="00805D26" w:rsidRDefault="00805D26" w:rsidP="00805D26">
      <w:pPr>
        <w:widowControl w:val="0"/>
        <w:ind w:firstLine="720"/>
        <w:jc w:val="both"/>
        <w:rPr>
          <w:bCs/>
          <w:sz w:val="24"/>
          <w:szCs w:val="24"/>
        </w:rPr>
      </w:pPr>
      <w:r>
        <w:rPr>
          <w:bCs/>
        </w:rPr>
        <w:t>1</w:t>
      </w:r>
      <w:r>
        <w:rPr>
          <w:bCs/>
          <w:sz w:val="24"/>
          <w:szCs w:val="24"/>
        </w:rPr>
        <w:t xml:space="preserve">. Утвердить 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Иловатского сельского поселения </w:t>
      </w:r>
    </w:p>
    <w:p w:rsidR="00805D26" w:rsidRDefault="00805D26" w:rsidP="00805D26">
      <w:pPr>
        <w:widowControl w:val="0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Определить что функции уполномоченного органа, ответственного за внедрение оценки регулирующего воздействия проектов нормативных правовых актов и экспертизы нормативных правовых актов, выполняет Иловатского сельского поселения </w:t>
      </w:r>
    </w:p>
    <w:p w:rsidR="00805D26" w:rsidRDefault="00805D26" w:rsidP="00805D26">
      <w:pPr>
        <w:widowControl w:val="0"/>
        <w:ind w:firstLine="720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3. Настоящее постановление вступает в силу с 01.01.2016 года и подлежит  официальному обнародованию.</w:t>
      </w:r>
    </w:p>
    <w:p w:rsidR="00805D26" w:rsidRDefault="00805D26" w:rsidP="00805D26">
      <w:pPr>
        <w:pStyle w:val="2"/>
        <w:ind w:firstLine="720"/>
        <w:rPr>
          <w:bCs w:val="0"/>
          <w:sz w:val="24"/>
          <w:szCs w:val="24"/>
        </w:rPr>
      </w:pPr>
      <w:bookmarkStart w:id="2" w:name="_Toc335924603"/>
    </w:p>
    <w:p w:rsidR="00805D26" w:rsidRDefault="00805D26" w:rsidP="00805D2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Глава Иловатского</w:t>
      </w:r>
    </w:p>
    <w:p w:rsidR="00805D26" w:rsidRDefault="00805D26" w:rsidP="00805D2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А.И. Богданов</w:t>
      </w:r>
    </w:p>
    <w:p w:rsidR="00805D26" w:rsidRDefault="00805D26" w:rsidP="00805D26">
      <w:pPr>
        <w:ind w:firstLine="720"/>
        <w:rPr>
          <w:sz w:val="18"/>
          <w:szCs w:val="18"/>
        </w:rPr>
      </w:pPr>
    </w:p>
    <w:p w:rsidR="00805D26" w:rsidRPr="007A4BAF" w:rsidRDefault="00805D26" w:rsidP="00805D26">
      <w:pPr>
        <w:ind w:left="4368" w:firstLine="62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b/>
          <w:sz w:val="24"/>
          <w:szCs w:val="24"/>
        </w:rPr>
        <w:t>У</w:t>
      </w:r>
      <w:r w:rsidRPr="007A4BAF">
        <w:rPr>
          <w:b/>
          <w:sz w:val="24"/>
          <w:szCs w:val="24"/>
        </w:rPr>
        <w:t>твержден</w:t>
      </w:r>
      <w:r>
        <w:rPr>
          <w:b/>
          <w:sz w:val="24"/>
          <w:szCs w:val="24"/>
        </w:rPr>
        <w:t>:</w:t>
      </w:r>
      <w:r w:rsidRPr="007A4BAF">
        <w:rPr>
          <w:b/>
          <w:sz w:val="24"/>
          <w:szCs w:val="24"/>
        </w:rPr>
        <w:t xml:space="preserve"> </w:t>
      </w:r>
    </w:p>
    <w:p w:rsidR="00805D26" w:rsidRDefault="00805D26" w:rsidP="00805D26">
      <w:pPr>
        <w:spacing w:after="0"/>
        <w:ind w:left="4368" w:firstLine="62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постановлением </w:t>
      </w:r>
    </w:p>
    <w:p w:rsidR="00805D26" w:rsidRDefault="00805D26" w:rsidP="00805D26">
      <w:pPr>
        <w:spacing w:after="0"/>
        <w:ind w:left="5520"/>
        <w:jc w:val="both"/>
        <w:rPr>
          <w:bCs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Иловатского сельского поселения  от 25.11.2015 г. № 118</w:t>
      </w:r>
    </w:p>
    <w:p w:rsidR="00805D26" w:rsidRDefault="00805D26" w:rsidP="00805D26">
      <w:pPr>
        <w:spacing w:after="0"/>
        <w:ind w:left="5520"/>
        <w:jc w:val="both"/>
        <w:rPr>
          <w:sz w:val="28"/>
          <w:szCs w:val="28"/>
        </w:rPr>
      </w:pPr>
    </w:p>
    <w:p w:rsidR="00805D26" w:rsidRPr="007A4BAF" w:rsidRDefault="00805D26" w:rsidP="00805D26">
      <w:pPr>
        <w:ind w:firstLine="720"/>
        <w:jc w:val="center"/>
        <w:rPr>
          <w:b/>
          <w:sz w:val="24"/>
          <w:szCs w:val="24"/>
        </w:rPr>
      </w:pPr>
      <w:r w:rsidRPr="007A4BAF">
        <w:rPr>
          <w:b/>
          <w:sz w:val="24"/>
          <w:szCs w:val="24"/>
        </w:rPr>
        <w:t xml:space="preserve">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Pr="007A4BAF">
        <w:rPr>
          <w:b/>
          <w:bCs/>
          <w:sz w:val="24"/>
          <w:szCs w:val="24"/>
        </w:rPr>
        <w:t>ИЛОВАТСКОГО СЕЛЬСКОГО ПОСЕЛЕНИЯ</w:t>
      </w:r>
    </w:p>
    <w:p w:rsidR="00805D26" w:rsidRPr="007A4BAF" w:rsidRDefault="00805D26" w:rsidP="00805D26">
      <w:pPr>
        <w:numPr>
          <w:ilvl w:val="0"/>
          <w:numId w:val="1"/>
        </w:numPr>
        <w:spacing w:after="0" w:line="240" w:lineRule="auto"/>
        <w:ind w:left="0" w:firstLine="720"/>
        <w:jc w:val="center"/>
        <w:rPr>
          <w:b/>
        </w:rPr>
      </w:pPr>
      <w:r>
        <w:rPr>
          <w:b/>
        </w:rPr>
        <w:t>Общие положения</w:t>
      </w:r>
    </w:p>
    <w:p w:rsidR="00805D26" w:rsidRDefault="00805D26" w:rsidP="00805D26">
      <w:pPr>
        <w:spacing w:line="240" w:lineRule="auto"/>
        <w:ind w:firstLine="720"/>
        <w:jc w:val="both"/>
        <w:rPr>
          <w:sz w:val="24"/>
          <w:szCs w:val="24"/>
        </w:rPr>
      </w:pPr>
      <w:r>
        <w:t xml:space="preserve">1.1. </w:t>
      </w:r>
      <w:r>
        <w:rPr>
          <w:sz w:val="24"/>
          <w:szCs w:val="24"/>
        </w:rPr>
        <w:t xml:space="preserve">Настоящий Порядок регулирует проведение оценки  регулирующего воздействия проектов нормативных правовых актов и экспертизы  муниципальных нормативных  правовых актов, принимаемых органами местного самоуправления </w:t>
      </w:r>
      <w:r>
        <w:rPr>
          <w:bCs/>
          <w:sz w:val="24"/>
          <w:szCs w:val="24"/>
        </w:rPr>
        <w:t>Красноярского сельского поселения</w:t>
      </w:r>
    </w:p>
    <w:p w:rsidR="00805D26" w:rsidRDefault="00805D26" w:rsidP="00805D26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1.2. В настоящем порядке используются следующие понятия: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разработчик проекта</w:t>
      </w:r>
      <w:r>
        <w:rPr>
          <w:sz w:val="24"/>
          <w:szCs w:val="24"/>
        </w:rPr>
        <w:t xml:space="preserve"> – орган местного самоуправления, </w:t>
      </w:r>
      <w:r>
        <w:rPr>
          <w:sz w:val="24"/>
          <w:szCs w:val="24"/>
          <w:highlight w:val="yellow"/>
        </w:rPr>
        <w:t>депутат представительного органа муниципального образования</w:t>
      </w:r>
      <w:r>
        <w:rPr>
          <w:sz w:val="24"/>
          <w:szCs w:val="24"/>
        </w:rPr>
        <w:t>, должностное лицо органа местного самоуправления, а также иные субъекты правотворческой инициативы, предусмотренные уставом муниципального образования, осуществляющие подготовку проекта муниципального нормативного правового акта, а также ответственные за его реализацию;</w:t>
      </w:r>
    </w:p>
    <w:p w:rsidR="00805D26" w:rsidRDefault="00805D26" w:rsidP="00805D26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оценка регулирующего воздействия (далее также ОРВ)</w:t>
      </w:r>
      <w:r>
        <w:rPr>
          <w:sz w:val="24"/>
          <w:szCs w:val="24"/>
        </w:rPr>
        <w:t xml:space="preserve"> – это оценка проектов муниципальных нормативных актов, проводимая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положения, способствующие возникновению необоснованных расходов субъектов предпринимательской и инвестиционной деятельности и муниципального бюджета;</w:t>
      </w:r>
    </w:p>
    <w:p w:rsidR="00805D26" w:rsidRDefault="00805D26" w:rsidP="00805D26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экспертиза муниципальных нормативных правовых актов</w:t>
      </w:r>
      <w:r>
        <w:rPr>
          <w:sz w:val="24"/>
          <w:szCs w:val="24"/>
        </w:rPr>
        <w:t xml:space="preserve"> – это оценка фактического воздействия действующих муниципальных нормативных правовых актов, затрагивающих вопросы осуществления предпринимательской и инвестиционной деятельности в целях выявления положений, необоснованно затрудняющих осуществление предпринимательской и инвестиционной деятельности (далее также экспертиза);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</w:rPr>
        <w:t>размещение уведомления о разработке предлагаемого правового регулирования (далее - уведомление)</w:t>
      </w:r>
      <w:r>
        <w:rPr>
          <w:sz w:val="24"/>
          <w:szCs w:val="24"/>
        </w:rPr>
        <w:t xml:space="preserve"> - этап процедуры ОРВ, в ходе которого разработчик проекта организует обсуждение идеи (концепции) предлагаемого им правового регулирования с заинтересованными лицами;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сводный отчет о результатах проведения оценки регулирующего воздействия проекта муниципального нормативного правового акта (далее - сводный отчет)</w:t>
      </w:r>
      <w:r>
        <w:rPr>
          <w:sz w:val="24"/>
          <w:szCs w:val="24"/>
        </w:rPr>
        <w:t xml:space="preserve"> - документ, содержащий выводы по итогам проведения разработчиком проекта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заключение об оценке регулирующего воздействия</w:t>
      </w:r>
      <w:r>
        <w:rPr>
          <w:sz w:val="24"/>
          <w:szCs w:val="24"/>
        </w:rPr>
        <w:t xml:space="preserve"> -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проекта муниципального нормативного правового акта;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об экспертизе</w:t>
      </w:r>
      <w:r>
        <w:rPr>
          <w:sz w:val="24"/>
          <w:szCs w:val="24"/>
        </w:rPr>
        <w:t xml:space="preserve"> -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805D26" w:rsidRDefault="00805D26" w:rsidP="00805D26">
      <w:pPr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Оценке регулирующего воздействия и экспертизе в рамках настоящего Порядка подвергаются проекты и действующие нормативные правовые акты, принимаемые органами местного самоуправления </w:t>
      </w:r>
      <w:r>
        <w:rPr>
          <w:bCs/>
          <w:sz w:val="24"/>
          <w:szCs w:val="24"/>
        </w:rPr>
        <w:t>Иловатского сельского поселения</w:t>
      </w:r>
      <w:r>
        <w:rPr>
          <w:sz w:val="24"/>
          <w:szCs w:val="24"/>
        </w:rPr>
        <w:t>, затрагивающие вопросы осуществления предпринимательской и инвестиционной деятельности.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1.4. Оценка регулирующего воздействия и экспертиза не проводится в отношении: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проектов и принятых решений о местных бюджетах и об исполнении местных бюджетов;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проектов и принятых муниципальных нормативных правовых актов, устанавливающих налоги, сборы и тарифы, установление которых отнесено к вопросам местного значения;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проектов и принятых муниципальных нормативных правовых актов, подлежащих публичным слушаниям в соответствии со </w:t>
      </w:r>
      <w:hyperlink r:id="rId5" w:history="1">
        <w:r>
          <w:rPr>
            <w:rStyle w:val="a3"/>
            <w:sz w:val="24"/>
            <w:szCs w:val="24"/>
          </w:rPr>
          <w:t>статьей 28</w:t>
        </w:r>
      </w:hyperlink>
      <w:r>
        <w:rPr>
          <w:sz w:val="24"/>
          <w:szCs w:val="24"/>
        </w:rPr>
        <w:t xml:space="preserve"> Федерального закона</w:t>
      </w:r>
      <w:r>
        <w:rPr>
          <w:bCs/>
          <w:sz w:val="24"/>
          <w:szCs w:val="24"/>
        </w:rPr>
        <w:t xml:space="preserve"> от 06 октября 2003 г.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</w:rPr>
        <w:t>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1.5. Оценка регулирующего воздействия проектов муниципальных нормативных правовых актов и экспертиза действующих нормативных правовых актов не проводится, если они содержат сведения, составляющие государственную тайну, сведения конфиденциального характера, либо в случае подготовки проекта во исполнение судебного решения или акта прокурорского реагирования.</w:t>
      </w:r>
    </w:p>
    <w:p w:rsidR="00805D26" w:rsidRDefault="00805D26" w:rsidP="00805D26"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1.6. Участниками процедуры ОРВ и экспертизы являются органы - разработчики проектов муниципальных нормативных правовых актов, уполномоченный орган, иные органы власти и заинтересованные лица, принимающие участие в публичных консультациях в ходе проведения процедуры ОРВ и экспертизы.</w:t>
      </w:r>
    </w:p>
    <w:bookmarkEnd w:id="2"/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t>2. Оценка регулирующего воздействия проектов муниципальных                   нормативных правовых актов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 Оценка регулирующего воздействия проектов муниципальных нормативных правовых актов проводится разработчиком проекта и уполномоченным органом.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ОРВ проектов муниципальных правовых актов включает следующие этапы ее проведения: 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размещение уведомления о подготовке проекта муниципального нормативного правового акта;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поступивших предложений,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 </w:t>
      </w:r>
      <w:r>
        <w:rPr>
          <w:sz w:val="24"/>
          <w:szCs w:val="24"/>
        </w:rPr>
        <w:lastRenderedPageBreak/>
        <w:t>и подготовка сводного отчета и проекта муниципального нормативного правового акта;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обсуждение проекта муниципального нормативного правового акта в форме проведения публичных консультаций;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подготовка заключения об ОРВ проекта муниципального нормативного правового акта.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Разработчик проекта в течение 3 дней после принятия решения о подготовке проекта размещает уведомление об этом на официальном сайте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 xml:space="preserve">. Форма уведомления утверждается администрацией </w:t>
      </w:r>
      <w:r>
        <w:rPr>
          <w:bCs/>
          <w:sz w:val="24"/>
          <w:szCs w:val="24"/>
        </w:rPr>
        <w:t>Красноярского сельского поселения.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 размещении уведомления разработчик проекта в трехдневный срок извещает заинтересованные органы и организации, целью деятельности которых является защита и представление интересов субъектов предпринимательской и инвестиционной деятельности (представителей предпринимательского сообщества), общественный совет при разработчике проекта (при его наличии), уполномоченный орган (должностное лицо), Уполномоченного по защите прав предпринимателей Волгоградской области и иных заинтересованных лиц, которых целесообразно, по мнению разработчика проекта, привлечь к подготовке проекта муниципального нормативного правового акта.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Разработчик проекта обязан рассмотреть все предложения, поступившие в течение 15 дней со дня размещения уведомления. 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рассмотрения предложений разработчик проекта может принять мотивированное решение об отказе в подготовке проекта муниципального нормативного акта либо разработать текст проекта.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В случае принятия решения о необходимости введения предлагаемого правового регулирования для решения выявленной проблемы разработчик готовит проект муниципального нормативного правового акта и формирует сводный отчет, подписываемый разработчиком проекта. 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Сводный отчет должен быть сформирован не позднее 5 дней со дня окончания срока, установленного для принятия предложений в части первой настоящего пункта.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2.6. В сводном отчете отражаются следующие положения: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общая информация (орган-разработчик, вид и наименование акта);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описание проблемы, на решение которой направлено предлагаемое правовое регулирование;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целей предлагаемого правового регулирования;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качественная характеристика и оценка численности потенциальных адресатов предлагаемого правового регулирования;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оценка дополнительных расходов (доходов) местных бюджетов, связанных с введением предлагаемого правового регулирования;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2.7. Проект муниципального нормативного правового акта должен быть разработан не позднее 10 дней со дня окончания срока, установленного для принятия предложений в части первой настоящего пункта.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2.8. В целях проведения ОРВ разработчик проекта направляет проект муниципального правового акта и сводный отчет в уполномоченный орган для проведения публичного обсуждения и подготовки заключения об ОРВ. Уполномоченный орган в трехдневный срок изучает поступившие документы и  возвращает их без </w:t>
      </w:r>
      <w:r>
        <w:rPr>
          <w:sz w:val="24"/>
          <w:szCs w:val="24"/>
        </w:rPr>
        <w:lastRenderedPageBreak/>
        <w:t>рассмотрения в случае неполного отражения в сводном отчете сведений, предусмотренных пунктом 2.6 настоящего Порядка.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2.9. В случае предоставления надлежаще оформленных документов уполномоченный орган в трехдневный срок размещает  на официальном сайте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>,: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текст проекта муниципального нормативного правового акта, подлежащего оценке регулирующего воздействия;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сводный отчет;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перечень вопросов для участников публичных консультаций;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иные материалы и информация по усмотрению уполномоченного органа.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2.10. Срок проведения публичных консультаций и принятия предложений устанавливается уполномоченным органом, но не может составлять более 30 дней. Срок проведения публичных консультаций может быть продлен уполномоченным органом, но не более чем на 10 дней.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2.11. Публичные консультации по проекту проводятся посредством обсуждения поступивших предложений с участием разработчика проекта, представителей субъектов предпринимательской и инвестиционной деятельности, Уполномоченного по защите прав предпринимателей Волгоградской области, общественного совета при разработчике проекта (при его наличии) и иных заинтересованных лиц, которым одновременно с размещением на официальном сайте либо в средствах массовой информации текста проекта муниципального нормативного акта направляется извещение о сроке проведения публичного обсуждения,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</w:t>
      </w:r>
      <w:r>
        <w:rPr>
          <w:bCs/>
          <w:sz w:val="24"/>
          <w:szCs w:val="24"/>
        </w:rPr>
        <w:t>Красноярского сельского поселения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2.12.  Уполномоченный орган обрабатывает все предложения, поступившие в ходе обсуждения проекта муниципального нормативного правового акта и сводного отчета в установленный срок. По результатам рассмотрения уполномоченный орган составляет сводку предложений.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Сводка предложений подписывается руководителей уполномоченного органа и подлежит размещению на официальном сайте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>, не позднее 16 рабочих дней со дня окончания публичных консультаций.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2.13. Срок подготовки заключения уполномоченным органом о результатах ОРВ составляет 10 дней со дня подписания сводки предложений. Форма заключения утверждается правовым актом администрации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>. Заключение должно содержать выводы о наличии (отсутствии)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иных норм, необоснованно затрудняющих осуществление предпринимательской и инвестиционной деятельности,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2.14. При подготовке заключения об ОРВ уполномоченный орган осуществляет анализ обоснованности выводов разработчика проекта относительно необходимости введения предлагаемого им способа правового регулирования. 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Анализ, проводимый уполномоченным органом, основывается на результатах </w:t>
      </w:r>
      <w:r>
        <w:rPr>
          <w:sz w:val="24"/>
          <w:szCs w:val="24"/>
        </w:rPr>
        <w:lastRenderedPageBreak/>
        <w:t>исследования разработчиком проекта выявленной проблемы, представленных в сводном отчете. При этом учитываются также мнения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отчета: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точность формулировки выявленной проблемы;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качественного и количественного определения потенциальных адресатов предлагаемого правового регулирования;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целей предлагаемого правового регулирования;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практическая реализуемость заявленных целей предлагаемого правового регулирования;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верифицируемость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корректность оценки разработчиком проекта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2.15. Заключение подписывается руководителем уполномоченного органа и направляется разработчику проекта в трехдневный срок с момента подписания.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Заключение подлежит размещению на официальном сайте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>, не позднее 3 рабочих дней со дня его подписания.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Заключение подлежит обязательному рассмотрению разработчиком проекта в течение 5 дней с момента поступления с принятием одного из следующих решений: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утверждению проекта муниципального нормативного правового акта (в случае отсутствия замечаний);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доработки проекта муниципального нормативного правового акта с учетом замечаний;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утверждению проекта муниципального нормативного правового акта без учета замечаний;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нецелесообразности принятия проекта муниципального нормативного правового акта.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2.16. Разногласия, возникающие по результатам проведения оценки регулирующего воздействия проектов муниципальных нормативных правовых актов, между разработчиком проекта и уполномоченным органом разрешаются путем обсуждения разногласий, на заседании специально созданной главой администрации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 xml:space="preserve"> рабочей группы. Число членов такой группы не может превышать пять человек. Руководит группой глава администрации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 xml:space="preserve"> В состав группы по согласованию включается не менее двух представителей предпринимательского сообщества. Решение, принятое рабочей группой, является обязательным для разработчика проекта.</w:t>
      </w:r>
    </w:p>
    <w:p w:rsidR="00805D26" w:rsidRDefault="00805D26" w:rsidP="00805D26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spacing w:after="0" w:line="240" w:lineRule="auto"/>
        <w:ind w:firstLine="72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t>3. Экспертиза муниципальных нормативных правовых актов.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 Экспертиза муниципальных нормативных правовых актов, затрагивающих вопросы осуществления предпринимательской и инвестиционной деятельности, проводится уполномоченным органом в целях оценки 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Экспертиза проводится на основании плана, ежегодно утверждаемого главой администрации </w:t>
      </w:r>
      <w:r>
        <w:rPr>
          <w:bCs/>
          <w:sz w:val="24"/>
          <w:szCs w:val="24"/>
        </w:rPr>
        <w:t>Красноярского сельского поселения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 формируется на основании предложений органов местного самоуправления, органов государственной власти Волгоградской области, уполномоченного органа, представителей предпринимательского сообщества, Уполномоченного по защите прав предпринимателей Волгоградской области и других заинтересованных лиц, поступающих в уполномоченный орган в течение всего календарного года. 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план включаются муниципальные нормативные правовые акты, в отношении которых имеются сведения, указывающие, что положения муниципального нормативного правового акта могут создавать условия, необоснованно затрудняющие осуществление предпринимательской и инвестиционной деятельности.  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плане в обязательном порядке указывается наименование и реквизиты муниципального нормативного правового акта, подлежащего экспертизе, дата начала и сроки ее проведения.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 утверждается не позднее 31 декабря года, предшествующего планируемому году. В течение пяти рабочих дней со дня утверждения план размещается на официальном сайте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>, а при его отсутствии.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 Срок проведения экспертизы не может превышать двух месяцев. При необходимости этот срок может быть продлен уполномоченным органом, но не более чем на один месяц.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 Экспертиза нормативных правовых актов включает в себя: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публичные консультации нормативных правовых актов;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исследование нормативного правового акта на предмет наличия в нем положений, необоснованно затрудняющих осуществление предпринимательской и инвестиционной деятельности (далее – исследование);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подготовку заключения об экспертизе нормативного правового акта.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Публичные консультации проводятся посредством обсуждения положений нормативного правового акта с участием органов местного самоуправления, представителей субъектов предпринимательской и инвестиционной деятельности, Уполномоченного по защите прав предпринимателей Волгоградской области, общественного совета при разработчике проекта (при его наличии) и иных заинтересованных лиц, которым  не позднее чем за 3 дня до срока начала экспертизы, указанного в плане, направляется извещение о сроке проведения публичных обсуждений,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 xml:space="preserve"> 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Исследование нормативного правового акта проводится уполномоченным </w:t>
      </w:r>
      <w:r>
        <w:rPr>
          <w:sz w:val="24"/>
          <w:szCs w:val="24"/>
        </w:rPr>
        <w:lastRenderedPageBreak/>
        <w:t>органом во взаимодействии с разработчиком проекта и представителями предпринимательского сообщества.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bookmarkStart w:id="3" w:name="Par1"/>
      <w:bookmarkEnd w:id="3"/>
      <w:r>
        <w:rPr>
          <w:sz w:val="24"/>
          <w:szCs w:val="24"/>
        </w:rPr>
        <w:t>3.7. В ходе исследования нормативного правового акта изучаются следующие вопросы: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3.7.1. Наличие в нормативном правовом акте избыточных требований по подготовке и (или) представлению сведений (документов):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требуемые аналогичные или идентичные сведения (документы) выдаются муниципальным органом, в который обращается субъект предпринимательской и инвестиционной деятельности;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аналогичные или идентичные сведения (документы) представляются в несколько органов муниципальной власти или учреждений, предоставляющих муниципальные услуги;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необоснованная частота подготовки и (или) представления сведений (документов);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аналогичные или идентичные сведения (документы) представляются в одно или различные подразделения одного и того же органа муниципальной власти или учреждения;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наличие организационных препятствий для приема обязательных к представлению документов (удаленное местонахождение приема документов, неопределенность времени приема документов, иной ограниченный ресурс органов муниципальной власти для приема документов);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альтернативных способов подачи обязательных к представлению сведений и документов (запрещение отправки документов через агентов, уполномоченных лиц, с использованием электронных сетей связи);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предъявление завышенных требований к форме представляемых сведений или документов, представление которых связано с оказанием муниципальной услуги;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установленная процедура не способствует сохранению конфиденциальности представляемых сведений (документов) или способствует нарушению иных охраняемых законом прав.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3.7.2. Наличие в нормативном правовом акте требований: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связанных с необходимостью создания, приобретения, содержания, реализации каких-либо активов, не связанных с осуществлением основной деятельности;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возникновения, наличия или прекращения у субъекта предпринимательской и инвестиционной деятельности договорных обязательств;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необходимости привлечения субъектом предпринимательской и инвестиционной деятельности дополнительного персонала;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необходимости представления сведений и документов, не связанных с выполнением работ, услуг субъектом предпринимательской и инвестиционной деятельности.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3.7.3. Отсутствие, неопределенность или избыточность полномочий лиц, наделенных правом проведения проверок, участия в комиссиях, выдачи или осуществления согласований.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3.7.4. Отсутствие необходимых организационных или технических условий, приводящих к невозможности реализации органами муниципальной власти установленных функций в отношении субъектов предпринимательской и инвестиционной деятельности.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3.8. При проведении исследования нормативного правового акта уполномоченный орган: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направляет разработчику проекта запрос о представлении материалов, необходимых для проведения экспертизы, содержащих сведения (расчеты, обоснования), </w:t>
      </w:r>
      <w:r>
        <w:rPr>
          <w:sz w:val="24"/>
          <w:szCs w:val="24"/>
        </w:rPr>
        <w:lastRenderedPageBreak/>
        <w:t>на которых основывается необходимость правового регулирования соответствующих отношений;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обращается к представителям предпринимательского сообщества и иным заинтересованным лицам с запросом о представлении информационно-аналитических материалов по предмету экспертизы;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устанавливает наличие (отсутствие) в нормативном правовом акте положений, указанных в </w:t>
      </w:r>
      <w:hyperlink r:id="rId6" w:anchor="Par1" w:history="1">
        <w:r>
          <w:rPr>
            <w:rStyle w:val="a3"/>
            <w:sz w:val="24"/>
            <w:szCs w:val="24"/>
          </w:rPr>
          <w:t>пункте 3.7</w:t>
        </w:r>
      </w:hyperlink>
      <w:r>
        <w:rPr>
          <w:sz w:val="24"/>
          <w:szCs w:val="24"/>
        </w:rPr>
        <w:t xml:space="preserve"> настоящего Порядка;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рассматривает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 нормативных правовых актов;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анализирует положения нормативного правового акта во взаимосвязи со сложившейся практикой его применения;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определяет характер и степень воздействия положений нормативного правового акта на регулируемые отношения в сфере осуществления предпринимательской и инвестиционной деятельности;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устанавливает наличие затруднений при осуществлении предпринимательской и инвестиционной деятельности, вызванных применением положений нормативного правового акта, а также обоснованность и целесообразность данных положений для целей правового регулирования соответствующих отношений.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3.9. Разработчик проекта обязан по запросу уполномоченного органа в течение 10 рабочих дней представить материалы, необходимые для проведения экспертизы нормативных правовых актов.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на запрос уполномоченного органа в установленный срок разработчиком проекта не представлены материалы, необходимые для проведения экспертизы нормативных правовых актов, сведения об этом подлежат указанию в тексте заключения.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 Результаты экспертизы муниципальных нормативных правовых актов, затрагивающих вопросы осуществления предпринимательской и инвестиционной деятельности, оформляются заключением. Форма заключения устанавливается правовым актом администрации </w:t>
      </w:r>
      <w:r>
        <w:rPr>
          <w:bCs/>
          <w:sz w:val="24"/>
          <w:szCs w:val="24"/>
        </w:rPr>
        <w:t>Иловатского сельского поселения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заключении должны быть указаны сведения о нормативном правовом акте и его разработчике; положения нормативного правового акта, которые создают необоснованные затруднения осуществления предпринимательской и инвестиционной деятельности, или информация об отсутствии таких положений;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обоснование сделанных выводов; информация о проведенных публичных консультациях нормативных правовых актов, позиции заинтересованных структурных подразделений администрации </w:t>
      </w:r>
      <w:r>
        <w:rPr>
          <w:bCs/>
          <w:sz w:val="24"/>
          <w:szCs w:val="24"/>
        </w:rPr>
        <w:t>Иловатского сельского поселения</w:t>
      </w:r>
      <w:r>
        <w:rPr>
          <w:sz w:val="24"/>
          <w:szCs w:val="24"/>
        </w:rPr>
        <w:t xml:space="preserve"> и представителей предпринимательского сообщества, участвовавших в исследовании нормативного правового акта; сведения о непредставлении разработчиком проекта необходимых для проведения экспертизы нормативных правовых актов материалов (в случае их непредставления).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3.11. В случае выявления в нормативном правовом акте положений, которые создают необоснованные затруднения осуществления предпринимательской и инвестиционной деятельности, заключение должно содержать рекомендации по изменению существующего правового регулирования, в том числе путем: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отмены нормативного правового акта;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внесения изменений в нормативный правовой акт, направленных на устранение положений, необоснованно затрудняющих осуществление предпринимательской и инвестиционной деятельности.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3.12. Заключение представляется на подпись руководителю уполномоченного органа не позднее даты окончания проведения экспертизы нормативных правовых актов.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течение трех рабочих дней со дня подписания заключение направляется разработчику проекта.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Уполномоченный орган размещает заключение на официальном сайте </w:t>
      </w:r>
      <w:r>
        <w:rPr>
          <w:bCs/>
          <w:sz w:val="24"/>
          <w:szCs w:val="24"/>
        </w:rPr>
        <w:t>Красноярского сельского поселения</w:t>
      </w:r>
      <w:r>
        <w:rPr>
          <w:sz w:val="24"/>
          <w:szCs w:val="24"/>
        </w:rPr>
        <w:t>, в течение трех рабочих дней со дня его подписания.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3.13. В случае если в заключении содержится вывод о наличии в нормативном правовом акте положений, которые создают необоснованные затруднения осуществления предпринимательской и инвестиционной деятельности, разработчиком проекта в течение 30 рабочих дней со дня получения заключения должен быть подготовлен соответствующий проект нормативного правового акта с учетом рекомендаций, указанных в заключении. Подготовленный проект нормативного правового акта подлежит оценке регулирующего воздействия в установленном порядке.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3.14. Заключение экспертизы подлежит обязательному рассмотрению. Разногласия, возникающие по результатам проведения экспертизы муниципальных нормативных правовых актов, разрешаются в порядке, определенном в пункте 2.16 настоящего Порядка.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3.15. Разработчик не позднее трех месяцев со дня получения заключения, содержащего рекомендации по отмене нормативного правового акта или внесению в него изменений, или со дня принятия решения рабочей группы об исполнении рекомендации уполномоченного органа информирует уполномоченный орган о принятых мерах по устранению положений, необоснованно затрудняющих осуществление предпринимательской и инвестиционной деятельности.</w:t>
      </w: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805D26" w:rsidRDefault="00805D26" w:rsidP="00805D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2041C1" w:rsidRDefault="002041C1"/>
    <w:sectPr w:rsidR="002041C1" w:rsidSect="0020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C0E"/>
    <w:multiLevelType w:val="hybridMultilevel"/>
    <w:tmpl w:val="3E5A81EA"/>
    <w:lvl w:ilvl="0" w:tplc="A62C6DD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5D26"/>
    <w:rsid w:val="002041C1"/>
    <w:rsid w:val="00805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26"/>
  </w:style>
  <w:style w:type="paragraph" w:styleId="2">
    <w:name w:val="heading 2"/>
    <w:basedOn w:val="a"/>
    <w:link w:val="20"/>
    <w:uiPriority w:val="99"/>
    <w:qFormat/>
    <w:rsid w:val="00805D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05D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05D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in\Downloads\&#1087;&#1086;&#1089;&#1090;&#1072;&#1085;&#1086;&#1074;&#1083;&#1077;&#1085;&#1080;&#1077;%20&#8470;%2066%20&#1086;&#1073;%20%20&#1054;&#1056;&#1042;.doc" TargetMode="External"/><Relationship Id="rId5" Type="http://schemas.openxmlformats.org/officeDocument/2006/relationships/hyperlink" Target="consultantplus://offline/ref=03FC0996997AD7E3841CCC109FCDD5AD56B891D493EC5B1D511B7274D0139065360C9941F30AE06608J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4164</Words>
  <Characters>23739</Characters>
  <Application>Microsoft Office Word</Application>
  <DocSecurity>0</DocSecurity>
  <Lines>197</Lines>
  <Paragraphs>55</Paragraphs>
  <ScaleCrop>false</ScaleCrop>
  <Company>Grizli777</Company>
  <LinksUpToDate>false</LinksUpToDate>
  <CharactersWithSpaces>27848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2015-11-27T08:02:00Z</dcterms:created>
  <dcterms:modified xsi:type="dcterms:W3CDTF">2015-11-27T08:02:00Z</dcterms:modified>
</cp:coreProperties>
</file>